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DE" w:rsidRPr="00BE3D88" w:rsidRDefault="00BE3D88" w:rsidP="00BE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88">
        <w:rPr>
          <w:rFonts w:ascii="Times New Roman" w:hAnsi="Times New Roman" w:cs="Times New Roman"/>
          <w:sz w:val="24"/>
          <w:szCs w:val="24"/>
        </w:rPr>
        <w:t>ГУБЕРНАТОР ХАНТЫ-МАНСИЙСКОГО АВТОНОМНОГО ОКРУГА - ЮГРЫ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ПОСТАНОВЛЕНИЕ</w:t>
      </w:r>
      <w:r w:rsidRPr="00BE3D88">
        <w:rPr>
          <w:rFonts w:ascii="Times New Roman" w:hAnsi="Times New Roman" w:cs="Times New Roman"/>
          <w:sz w:val="24"/>
          <w:szCs w:val="24"/>
        </w:rPr>
        <w:br/>
        <w:t>от 23 мая 2011 г. N 79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О КОМИССИЯХ ПО СОБЛЮДЕНИЮ ТРЕБОВАНИЙ</w:t>
      </w:r>
      <w:r w:rsidRPr="00BE3D88">
        <w:rPr>
          <w:rFonts w:ascii="Times New Roman" w:hAnsi="Times New Roman" w:cs="Times New Roman"/>
          <w:sz w:val="24"/>
          <w:szCs w:val="24"/>
        </w:rPr>
        <w:br/>
        <w:t>К СЛУЖЕБНОМУ ПОВЕДЕНИЮ ГОСУДАРСТВЕННЫХ ГРАЖДАНСКИХ СЛУЖАЩИХ</w:t>
      </w:r>
      <w:r w:rsidRPr="00BE3D88"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</w:t>
      </w:r>
      <w:bookmarkStart w:id="0" w:name="_GoBack"/>
      <w:bookmarkEnd w:id="0"/>
      <w:r w:rsidRPr="00BE3D88">
        <w:rPr>
          <w:rFonts w:ascii="Times New Roman" w:hAnsi="Times New Roman" w:cs="Times New Roman"/>
          <w:sz w:val="24"/>
          <w:szCs w:val="24"/>
        </w:rPr>
        <w:t>КРУГА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И УРЕГУЛИРОВАНИЮ КОНФЛИКТА ИНТЕРЕСОВ</w:t>
      </w:r>
      <w:r w:rsidRPr="00BE3D88">
        <w:rPr>
          <w:rFonts w:ascii="Times New Roman" w:hAnsi="Times New Roman" w:cs="Times New Roman"/>
          <w:sz w:val="24"/>
          <w:szCs w:val="24"/>
        </w:rPr>
        <w:br/>
        <w:t>Список изменяющих документов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постановлений Губернатора ХМАО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от 15.03.2012 N 38, от 15.03.2013 N 31, от 22.04.2013 N 57,</w:t>
      </w:r>
      <w:r w:rsidRPr="00BE3D88">
        <w:rPr>
          <w:rFonts w:ascii="Times New Roman" w:hAnsi="Times New Roman" w:cs="Times New Roman"/>
          <w:sz w:val="24"/>
          <w:szCs w:val="24"/>
        </w:rPr>
        <w:br/>
        <w:t>от 27.08.2013 N 110 (ред. 26.02.2016), от 21.03.2014 N 30,</w:t>
      </w:r>
      <w:r w:rsidRPr="00BE3D88">
        <w:rPr>
          <w:rFonts w:ascii="Times New Roman" w:hAnsi="Times New Roman" w:cs="Times New Roman"/>
          <w:sz w:val="24"/>
          <w:szCs w:val="24"/>
        </w:rPr>
        <w:br/>
        <w:t>от 28.07.2014 N 78, от 20.06.2015 N 61, от 15.10.2015 N 119,</w:t>
      </w:r>
      <w:r w:rsidRPr="00BE3D88">
        <w:rPr>
          <w:rFonts w:ascii="Times New Roman" w:hAnsi="Times New Roman" w:cs="Times New Roman"/>
          <w:sz w:val="24"/>
          <w:szCs w:val="24"/>
        </w:rPr>
        <w:br/>
        <w:t>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В соответствии со статьей 19 Федерального закона от 27 июля 2004 года N 79-ФЗ "О государственной гражданской службе Российской Федерации", Федеральным законом от 25 декабря 2008 года N 273 "О противодействии коррупции",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  <w:r w:rsidRPr="00BE3D88">
        <w:rPr>
          <w:rFonts w:ascii="Times New Roman" w:hAnsi="Times New Roman" w:cs="Times New Roman"/>
          <w:sz w:val="24"/>
          <w:szCs w:val="24"/>
        </w:rPr>
        <w:br/>
        <w:t>1. Утвердить Положение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(приложение 1).</w:t>
      </w:r>
      <w:r w:rsidRPr="00BE3D88">
        <w:rPr>
          <w:rFonts w:ascii="Times New Roman" w:hAnsi="Times New Roman" w:cs="Times New Roman"/>
          <w:sz w:val="24"/>
          <w:szCs w:val="24"/>
        </w:rPr>
        <w:br/>
        <w:t>(п. 1 в ред. постановления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1.1 Утвердить Порядок регистрации обращений граждан, замещавших в органах государственной власти должности государственной гражданской службы Ханты-Мансийского автономного округа - Югры, включенные в перечень должностей, утвержденный нормативным правовым актом Ханты-Мансийского автономного округа - Югры,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Ханты-Мансийского автономного округа - Югры (приложение 2 к постановлению).</w:t>
      </w:r>
      <w:r w:rsidRPr="00BE3D88">
        <w:rPr>
          <w:rFonts w:ascii="Times New Roman" w:hAnsi="Times New Roman" w:cs="Times New Roman"/>
          <w:sz w:val="24"/>
          <w:szCs w:val="24"/>
        </w:rPr>
        <w:br/>
        <w:t>(п. 1.1 введен постановлением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1.2 Утвердить Порядок регистрации заявлений государственных гражданских служащих Ханты-Мансийского автономного округа - Югры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(приложение 3 к постановлению).</w:t>
      </w:r>
      <w:r w:rsidRPr="00BE3D88">
        <w:rPr>
          <w:rFonts w:ascii="Times New Roman" w:hAnsi="Times New Roman" w:cs="Times New Roman"/>
          <w:sz w:val="24"/>
          <w:szCs w:val="24"/>
        </w:rPr>
        <w:br/>
        <w:t>(п. 1.2 введен постановлением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2. Руководителям органов государственной власти Ханты-Мансийского автономного округа - Югры в течение десяти дней с момента вступления в силу настоящего постановления обеспечить приведение правовых актов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в соответствие с настоящим постановлением.</w:t>
      </w:r>
      <w:r w:rsidRPr="00BE3D88">
        <w:rPr>
          <w:rFonts w:ascii="Times New Roman" w:hAnsi="Times New Roman" w:cs="Times New Roman"/>
          <w:sz w:val="24"/>
          <w:szCs w:val="24"/>
        </w:rPr>
        <w:br/>
        <w:t xml:space="preserve">3. Рекомендовать органам местного самоуправления муниципальных образований Ханты-Мансийского автономного округа - Югры при разработке и утверждении Положения о комиссиях по соблюдению требований к служебному поведению муниципальных служащих и урегулированию конфликта интересов руководствоваться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настоящим </w:t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постановлением.</w:t>
      </w:r>
      <w:r w:rsidRPr="00BE3D88">
        <w:rPr>
          <w:rFonts w:ascii="Times New Roman" w:hAnsi="Times New Roman" w:cs="Times New Roman"/>
          <w:sz w:val="24"/>
          <w:szCs w:val="24"/>
        </w:rPr>
        <w:br/>
        <w:t>(п. 3 введен постановлением Губернатора ХМАО - Югры от 15.03.2012 N 38)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Губернатор</w:t>
      </w:r>
      <w:r w:rsidRPr="00BE3D88">
        <w:rPr>
          <w:rFonts w:ascii="Times New Roman" w:hAnsi="Times New Roman" w:cs="Times New Roman"/>
          <w:sz w:val="24"/>
          <w:szCs w:val="24"/>
        </w:rPr>
        <w:br/>
        <w:t>Ханты-Мансийского</w:t>
      </w:r>
      <w:r w:rsidRPr="00BE3D88">
        <w:rPr>
          <w:rFonts w:ascii="Times New Roman" w:hAnsi="Times New Roman" w:cs="Times New Roman"/>
          <w:sz w:val="24"/>
          <w:szCs w:val="24"/>
        </w:rPr>
        <w:br/>
        <w:t>автономного округа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Н.В.КОМАРОВА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Приложение 1</w:t>
      </w:r>
      <w:r w:rsidRPr="00BE3D88">
        <w:rPr>
          <w:rFonts w:ascii="Times New Roman" w:hAnsi="Times New Roman" w:cs="Times New Roman"/>
          <w:sz w:val="24"/>
          <w:szCs w:val="24"/>
        </w:rPr>
        <w:br/>
        <w:t>к постановлению Губернатора</w:t>
      </w:r>
      <w:r w:rsidRPr="00BE3D88">
        <w:rPr>
          <w:rFonts w:ascii="Times New Roman" w:hAnsi="Times New Roman" w:cs="Times New Roman"/>
          <w:sz w:val="24"/>
          <w:szCs w:val="24"/>
        </w:rPr>
        <w:br/>
        <w:t>Ханты-Мансийского</w:t>
      </w:r>
      <w:r w:rsidRPr="00BE3D88">
        <w:rPr>
          <w:rFonts w:ascii="Times New Roman" w:hAnsi="Times New Roman" w:cs="Times New Roman"/>
          <w:sz w:val="24"/>
          <w:szCs w:val="24"/>
        </w:rPr>
        <w:br/>
        <w:t>автономного округа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от 23.05.2011 N 79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ПОЛОЖЕНИЕ</w:t>
      </w:r>
      <w:r w:rsidRPr="00BE3D88">
        <w:rPr>
          <w:rFonts w:ascii="Times New Roman" w:hAnsi="Times New Roman" w:cs="Times New Roman"/>
          <w:sz w:val="24"/>
          <w:szCs w:val="24"/>
        </w:rPr>
        <w:br/>
        <w:t>О КОМИССИЯХ ПО СОБЛЮДЕНИЮ ТРЕБОВАНИЙ</w:t>
      </w:r>
      <w:r w:rsidRPr="00BE3D88">
        <w:rPr>
          <w:rFonts w:ascii="Times New Roman" w:hAnsi="Times New Roman" w:cs="Times New Roman"/>
          <w:sz w:val="24"/>
          <w:szCs w:val="24"/>
        </w:rPr>
        <w:br/>
        <w:t>К СЛУЖЕБНОМУ ПОВЕДЕНИЮ ГОСУДАРСТВЕННЫХ ГРАЖДАНСКИХ СЛУЖАЩИХ</w:t>
      </w:r>
      <w:r w:rsidRPr="00BE3D88"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ОКРУГА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И УРЕГУЛИРОВАНИЮ КОНФЛИКТА ИНТЕРЕСОВ</w:t>
      </w:r>
      <w:r w:rsidRPr="00BE3D88">
        <w:rPr>
          <w:rFonts w:ascii="Times New Roman" w:hAnsi="Times New Roman" w:cs="Times New Roman"/>
          <w:sz w:val="24"/>
          <w:szCs w:val="24"/>
        </w:rPr>
        <w:br/>
        <w:t>(ДАЛЕЕ - ПОЛОЖЕНИЕ)</w:t>
      </w:r>
      <w:r w:rsidRPr="00BE3D88">
        <w:rPr>
          <w:rFonts w:ascii="Times New Roman" w:hAnsi="Times New Roman" w:cs="Times New Roman"/>
          <w:sz w:val="24"/>
          <w:szCs w:val="24"/>
        </w:rPr>
        <w:br/>
        <w:t>Список изменяющих документов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постановлений Губернатора ХМАО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от 15.03.2012 N 38, от 15.03.2013 N 31, от 22.04.2013 N 57,</w:t>
      </w:r>
      <w:r w:rsidRPr="00BE3D88">
        <w:rPr>
          <w:rFonts w:ascii="Times New Roman" w:hAnsi="Times New Roman" w:cs="Times New Roman"/>
          <w:sz w:val="24"/>
          <w:szCs w:val="24"/>
        </w:rPr>
        <w:br/>
        <w:t>от 27.08.2013 N 110 (ред. 26.02.2016), от 21.03.2014 N 30,</w:t>
      </w:r>
      <w:r w:rsidRPr="00BE3D88">
        <w:rPr>
          <w:rFonts w:ascii="Times New Roman" w:hAnsi="Times New Roman" w:cs="Times New Roman"/>
          <w:sz w:val="24"/>
          <w:szCs w:val="24"/>
        </w:rPr>
        <w:br/>
        <w:t>от 28.07.2014 N 78, от 20.06.2015 N 61, от 15.10.2015 N 119,</w:t>
      </w:r>
      <w:r w:rsidRPr="00BE3D88">
        <w:rPr>
          <w:rFonts w:ascii="Times New Roman" w:hAnsi="Times New Roman" w:cs="Times New Roman"/>
          <w:sz w:val="24"/>
          <w:szCs w:val="24"/>
        </w:rPr>
        <w:br/>
        <w:t>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1. Настоящее Положение определяет основы порядка формирования и деятельности комиссий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(далее - комиссия), образуемых в государственных органах Ханты-Мансийского автономного округа - Югры (далее - автономный округ), исполнительных органах государственной власти автономного округа (далее - органы государственной власти) в соответствии с Федеральными законами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Федерации"), от 25 декабря 2008 года N 273-ФЗ "О противодействии коррупции" (далее - Федеральный закон "О противодействии коррупции"),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  <w:r w:rsidRPr="00BE3D88">
        <w:rPr>
          <w:rFonts w:ascii="Times New Roman" w:hAnsi="Times New Roman" w:cs="Times New Roman"/>
          <w:sz w:val="24"/>
          <w:szCs w:val="24"/>
        </w:rPr>
        <w:br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автономного округа.</w:t>
      </w:r>
      <w:r w:rsidRPr="00BE3D88">
        <w:rPr>
          <w:rFonts w:ascii="Times New Roman" w:hAnsi="Times New Roman" w:cs="Times New Roman"/>
          <w:sz w:val="24"/>
          <w:szCs w:val="24"/>
        </w:rPr>
        <w:br/>
        <w:t>3. Основной задачей комиссии является содействие органу государственной власти:</w:t>
      </w:r>
      <w:r w:rsidRPr="00BE3D88">
        <w:rPr>
          <w:rFonts w:ascii="Times New Roman" w:hAnsi="Times New Roman" w:cs="Times New Roman"/>
          <w:sz w:val="24"/>
          <w:szCs w:val="24"/>
        </w:rPr>
        <w:br/>
        <w:t xml:space="preserve">а) в обеспечении соблюдения государственными гражданскими служащими автономного округа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"О государственной гражданской службе Российской </w:t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Федерации", "О противодействии коррупции",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  <w:r w:rsidRPr="00BE3D88">
        <w:rPr>
          <w:rFonts w:ascii="Times New Roman" w:hAnsi="Times New Roman" w:cs="Times New Roman"/>
          <w:sz w:val="24"/>
          <w:szCs w:val="24"/>
        </w:rPr>
        <w:br/>
        <w:t>б) в осуществлении в органе государственной власти мер по предупреждению коррупции.</w:t>
      </w:r>
      <w:r w:rsidRPr="00BE3D88">
        <w:rPr>
          <w:rFonts w:ascii="Times New Roman" w:hAnsi="Times New Roman" w:cs="Times New Roman"/>
          <w:sz w:val="24"/>
          <w:szCs w:val="24"/>
        </w:rPr>
        <w:br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 в органах государственной власти, за исключением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либо замещающих должности руководителей и заместителей руководителей аппарата Думы автономного округа, Избирательной комиссии автономного округа и аппарата Счетной палаты автономного округа.</w:t>
      </w:r>
      <w:r w:rsidRPr="00BE3D88">
        <w:rPr>
          <w:rFonts w:ascii="Times New Roman" w:hAnsi="Times New Roman" w:cs="Times New Roman"/>
          <w:sz w:val="24"/>
          <w:szCs w:val="24"/>
        </w:rPr>
        <w:br/>
        <w:t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рассматривает комиссия по соблюдению требований к служебному поведению лиц, замещающих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интересов.</w:t>
      </w:r>
      <w:r w:rsidRPr="00BE3D88">
        <w:rPr>
          <w:rFonts w:ascii="Times New Roman" w:hAnsi="Times New Roman" w:cs="Times New Roman"/>
          <w:sz w:val="24"/>
          <w:szCs w:val="24"/>
        </w:rPr>
        <w:br/>
        <w:t>(абзац введен постановлением Губернатора ХМАО - Югры от 27.08.2013 N 110; в ред. постановления Губернатора ХМАО - Югры от 15.10.2015 N 119)</w:t>
      </w:r>
      <w:r w:rsidRPr="00BE3D88">
        <w:rPr>
          <w:rFonts w:ascii="Times New Roman" w:hAnsi="Times New Roman" w:cs="Times New Roman"/>
          <w:sz w:val="24"/>
          <w:szCs w:val="24"/>
        </w:rPr>
        <w:br/>
        <w:t>5. В территориальном структурном подразделении органа государственной власти может создаваться комиссия, рассматривающая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государственной гражданской службы автономного округа в территориальном подразделении органа государственной власти.</w:t>
      </w:r>
      <w:r w:rsidRPr="00BE3D88">
        <w:rPr>
          <w:rFonts w:ascii="Times New Roman" w:hAnsi="Times New Roman" w:cs="Times New Roman"/>
          <w:sz w:val="24"/>
          <w:szCs w:val="24"/>
        </w:rPr>
        <w:br/>
        <w:t>6. Комиссия образуется правовыми актами органа государственной власти, которым утверждаются ее состав и порядок работы.</w:t>
      </w:r>
      <w:r w:rsidRPr="00BE3D88">
        <w:rPr>
          <w:rFonts w:ascii="Times New Roman" w:hAnsi="Times New Roman" w:cs="Times New Roman"/>
          <w:sz w:val="24"/>
          <w:szCs w:val="24"/>
        </w:rPr>
        <w:br/>
        <w:t>7. В состав комиссии входят:</w:t>
      </w:r>
      <w:r w:rsidRPr="00BE3D88">
        <w:rPr>
          <w:rFonts w:ascii="Times New Roman" w:hAnsi="Times New Roman" w:cs="Times New Roman"/>
          <w:sz w:val="24"/>
          <w:szCs w:val="24"/>
        </w:rPr>
        <w:br/>
        <w:t>а) заместитель руководителя органа государственной власти (председатель комиссии), руководитель подразделения по вопросам государственной службы и кадров органа государственной власти либо должностное лицо кадровой службы, ответственное за работу по профилактике коррупционных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органа государственной власти, определяемые его руководителем;</w:t>
      </w:r>
      <w:r w:rsidRPr="00BE3D88">
        <w:rPr>
          <w:rFonts w:ascii="Times New Roman" w:hAnsi="Times New Roman" w:cs="Times New Roman"/>
          <w:sz w:val="24"/>
          <w:szCs w:val="24"/>
        </w:rPr>
        <w:br/>
        <w:t>б) представитель Департамента государственной гражданской службы и кадровой политики автономного округа;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постановления Губернатора ХМАО - Югры от 21.03.2014 N 30)</w:t>
      </w:r>
      <w:r w:rsidRPr="00BE3D88">
        <w:rPr>
          <w:rFonts w:ascii="Times New Roman" w:hAnsi="Times New Roman" w:cs="Times New Roman"/>
          <w:sz w:val="24"/>
          <w:szCs w:val="24"/>
        </w:rPr>
        <w:br/>
        <w:t>в)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службой.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постановлений Губернатора ХМАО - Югры от 15.03.2013 N 31,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8. Руководитель органа государственной власти может принять решение о включении в состав комиссии: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постановления Губернатора ХМАО - Югры от 15.03.2012 N 38)</w:t>
      </w:r>
      <w:r w:rsidRPr="00BE3D88">
        <w:rPr>
          <w:rFonts w:ascii="Times New Roman" w:hAnsi="Times New Roman" w:cs="Times New Roman"/>
          <w:sz w:val="24"/>
          <w:szCs w:val="24"/>
        </w:rPr>
        <w:br/>
        <w:t>а) представителя общественного совета, образованного при органе государственной власти в соответствии с подпунктом 2 пункта 1 статьи 15 Закона Ханты-Мансийского автономного округа - Югры от 26 февраля 2006 года N 33-оз "Об общественной палате Ханты-Мансийского автономного округа - Югры";</w:t>
      </w:r>
      <w:r w:rsidRPr="00BE3D8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E3D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E3D88">
        <w:rPr>
          <w:rFonts w:ascii="Times New Roman" w:hAnsi="Times New Roman" w:cs="Times New Roman"/>
          <w:sz w:val="24"/>
          <w:szCs w:val="24"/>
        </w:rPr>
        <w:t>. "а" в ред. постановления Губернатора ХМАО - Югры от 15.03.2013 N 31)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б) представителя общественной организации ветеранов, созданной в органе государственной власти;</w:t>
      </w:r>
      <w:r w:rsidRPr="00BE3D88">
        <w:rPr>
          <w:rFonts w:ascii="Times New Roman" w:hAnsi="Times New Roman" w:cs="Times New Roman"/>
          <w:sz w:val="24"/>
          <w:szCs w:val="24"/>
        </w:rPr>
        <w:br/>
        <w:t>в) представителя профсоюзной организации, действующей в установленном порядке в органе государственной власти.</w:t>
      </w:r>
      <w:r w:rsidRPr="00BE3D88">
        <w:rPr>
          <w:rFonts w:ascii="Times New Roman" w:hAnsi="Times New Roman" w:cs="Times New Roman"/>
          <w:sz w:val="24"/>
          <w:szCs w:val="24"/>
        </w:rPr>
        <w:br/>
        <w:t>9. Все члены комиссии при принятии решений обладают равными правами.</w:t>
      </w:r>
      <w:r w:rsidRPr="00BE3D88">
        <w:rPr>
          <w:rFonts w:ascii="Times New Roman" w:hAnsi="Times New Roman" w:cs="Times New Roman"/>
          <w:sz w:val="24"/>
          <w:szCs w:val="24"/>
        </w:rPr>
        <w:br/>
        <w:t>В отсутствие председателя комиссии его обязанности исполняет заместитель председателя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10. Лица, указанные в подпунктах "б" и "в" пункта 7 и в пункте 8 настоящего Положения, включаются в состав комиссии в установленном порядке по согласованию с Департаментом государственной гражданской службы и кадровой политики автономного округа,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государственной власти, с общественной организацией ветеранов, созданной в органе государственной власти, с профсоюзной организацией, действующей в установленном порядке в органе государственной власти, на основании запроса руководителя органа государственной власти. Согласование осуществляется в десятидневный срок со дня получения запроса.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постановлений Губернатора ХМАО - Югры от 15.03.2013 N 31, от 21.03.2014 N 30)</w:t>
      </w:r>
      <w:r w:rsidRPr="00BE3D88">
        <w:rPr>
          <w:rFonts w:ascii="Times New Roman" w:hAnsi="Times New Roman" w:cs="Times New Roman"/>
          <w:sz w:val="24"/>
          <w:szCs w:val="24"/>
        </w:rPr>
        <w:br/>
        <w:t>11. Число членов комиссии, не замещающих должности государственной гражданской службы в органе государственной власти, должно составлять не менее одной четверти от общего числа членов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(п. 11 в ред. постановления Губернатора ХМАО - Югры от 15.03.2012 N 38)</w:t>
      </w:r>
      <w:r w:rsidRPr="00BE3D88">
        <w:rPr>
          <w:rFonts w:ascii="Times New Roman" w:hAnsi="Times New Roman" w:cs="Times New Roman"/>
          <w:sz w:val="24"/>
          <w:szCs w:val="24"/>
        </w:rPr>
        <w:br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  <w:r w:rsidRPr="00BE3D88">
        <w:rPr>
          <w:rFonts w:ascii="Times New Roman" w:hAnsi="Times New Roman" w:cs="Times New Roman"/>
          <w:sz w:val="24"/>
          <w:szCs w:val="24"/>
        </w:rPr>
        <w:br/>
        <w:t>13. В заседаниях комиссии с правом совещательного голоса участвуют:</w:t>
      </w:r>
      <w:r w:rsidRPr="00BE3D88">
        <w:rPr>
          <w:rFonts w:ascii="Times New Roman" w:hAnsi="Times New Roman" w:cs="Times New Roman"/>
          <w:sz w:val="24"/>
          <w:szCs w:val="24"/>
        </w:rPr>
        <w:br/>
        <w:t>а) непосредственный руководитель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органе государственной власти должности государственной гражданской службы автономного округа, аналогичные должности, замещаемой гражданским служащим, в отношении которого комиссией рассматривается этот вопрос;</w:t>
      </w:r>
      <w:r w:rsidRPr="00BE3D88">
        <w:rPr>
          <w:rFonts w:ascii="Times New Roman" w:hAnsi="Times New Roman" w:cs="Times New Roman"/>
          <w:sz w:val="24"/>
          <w:szCs w:val="24"/>
        </w:rPr>
        <w:br/>
        <w:t>б) другие гражданские служащие, замещающие должности государственной гражданской службы автономного округа в органе государственной власти; специалисты, которые могут дать пояснения по вопросам государственной гражданской 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гражданского служащего, в отношении которого рассматривается этот вопрос, или любого члена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13.1. При рассмотрении комиссией вопроса в отношении гражданского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(п. 13.1 введен постановлением Губернатора ХМАО - Югры от 27.08.2013 N 110 (ред. 26.02.2016))</w:t>
      </w:r>
      <w:r w:rsidRPr="00BE3D88">
        <w:rPr>
          <w:rFonts w:ascii="Times New Roman" w:hAnsi="Times New Roman" w:cs="Times New Roman"/>
          <w:sz w:val="24"/>
          <w:szCs w:val="24"/>
        </w:rPr>
        <w:br/>
        <w:t>14. Заседание комиссии считается правомочным, если на нем присутствует не менее двух третей от общего числа ее членов. Проведение заседания комиссии без участия лиц, указанных в подпунктах "б" и "в" пункта 7 настоящего Положения, недопустимо.</w:t>
      </w:r>
      <w:r w:rsidRPr="00BE3D88">
        <w:rPr>
          <w:rFonts w:ascii="Times New Roman" w:hAnsi="Times New Roman" w:cs="Times New Roman"/>
          <w:sz w:val="24"/>
          <w:szCs w:val="24"/>
        </w:rPr>
        <w:br/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16. Основаниями для проведения заседания комиссии являются:</w:t>
      </w:r>
      <w:r w:rsidRPr="00BE3D88">
        <w:rPr>
          <w:rFonts w:ascii="Times New Roman" w:hAnsi="Times New Roman" w:cs="Times New Roman"/>
          <w:sz w:val="24"/>
          <w:szCs w:val="24"/>
        </w:rPr>
        <w:br/>
        <w:t>а) представление руководителем органа государственной власти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Югры, и соблюдения государственными гражданскими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14 апреля 2010 года N 72, материалов проверки, свидетельствующих:</w:t>
      </w:r>
      <w:r w:rsidRPr="00BE3D88">
        <w:rPr>
          <w:rFonts w:ascii="Times New Roman" w:hAnsi="Times New Roman" w:cs="Times New Roman"/>
          <w:sz w:val="24"/>
          <w:szCs w:val="24"/>
        </w:rPr>
        <w:br/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  <w:r w:rsidRPr="00BE3D88">
        <w:rPr>
          <w:rFonts w:ascii="Times New Roman" w:hAnsi="Times New Roman" w:cs="Times New Roman"/>
          <w:sz w:val="24"/>
          <w:szCs w:val="24"/>
        </w:rPr>
        <w:br/>
        <w:t>о несоблюдении государственным служащим требований о предотвращении или урегулировании конфликта интересов либо требований к служебному поведению;</w:t>
      </w:r>
      <w:r w:rsidRPr="00BE3D88">
        <w:rPr>
          <w:rFonts w:ascii="Times New Roman" w:hAnsi="Times New Roman" w:cs="Times New Roman"/>
          <w:sz w:val="24"/>
          <w:szCs w:val="24"/>
        </w:rPr>
        <w:br/>
        <w:t>б) поступившее в подразделение по вопросам государственной службы и кадров органа государственной власти:</w:t>
      </w:r>
      <w:r w:rsidRPr="00BE3D88">
        <w:rPr>
          <w:rFonts w:ascii="Times New Roman" w:hAnsi="Times New Roman" w:cs="Times New Roman"/>
          <w:sz w:val="24"/>
          <w:szCs w:val="24"/>
        </w:rPr>
        <w:br/>
        <w:t>обращение гражданина, замещавшего в органе государственной власти должность государственной гражданской службы автономного округа, включенную в перечень должностей, утвержденный нормативным правовым актом автономного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автономного округа;</w:t>
      </w:r>
      <w:r w:rsidRPr="00BE3D88">
        <w:rPr>
          <w:rFonts w:ascii="Times New Roman" w:hAnsi="Times New Roman" w:cs="Times New Roman"/>
          <w:sz w:val="24"/>
          <w:szCs w:val="24"/>
        </w:rPr>
        <w:br/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BE3D88">
        <w:rPr>
          <w:rFonts w:ascii="Times New Roman" w:hAnsi="Times New Roman" w:cs="Times New Roman"/>
          <w:sz w:val="24"/>
          <w:szCs w:val="24"/>
        </w:rPr>
        <w:br/>
        <w:t>заявление гражданского служащего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BE3D88">
        <w:rPr>
          <w:rFonts w:ascii="Times New Roman" w:hAnsi="Times New Roman" w:cs="Times New Roman"/>
          <w:sz w:val="24"/>
          <w:szCs w:val="24"/>
        </w:rPr>
        <w:br/>
        <w:t>(абзац введен постановлением Губернатора ХМАО - Югры от 20.06.2015 N 61)</w:t>
      </w:r>
      <w:r w:rsidRPr="00BE3D88">
        <w:rPr>
          <w:rFonts w:ascii="Times New Roman" w:hAnsi="Times New Roman" w:cs="Times New Roman"/>
          <w:sz w:val="24"/>
          <w:szCs w:val="24"/>
        </w:rPr>
        <w:br/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органом государственной власти;</w:t>
      </w:r>
      <w:r w:rsidRPr="00BE3D88">
        <w:rPr>
          <w:rFonts w:ascii="Times New Roman" w:hAnsi="Times New Roman" w:cs="Times New Roman"/>
          <w:sz w:val="24"/>
          <w:szCs w:val="24"/>
        </w:rPr>
        <w:br/>
        <w:t>(абзац введен постановлением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в) представление руководителя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  <w:r w:rsidRPr="00BE3D88">
        <w:rPr>
          <w:rFonts w:ascii="Times New Roman" w:hAnsi="Times New Roman" w:cs="Times New Roman"/>
          <w:sz w:val="24"/>
          <w:szCs w:val="24"/>
        </w:rPr>
        <w:br/>
        <w:t>г) представление руководителем органа государственной власти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E3D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E3D88">
        <w:rPr>
          <w:rFonts w:ascii="Times New Roman" w:hAnsi="Times New Roman" w:cs="Times New Roman"/>
          <w:sz w:val="24"/>
          <w:szCs w:val="24"/>
        </w:rPr>
        <w:t>. "г" введен постановлением Губернатора ХМАО - Югры от 22.04.2013 N 57)</w:t>
      </w:r>
      <w:r w:rsidRPr="00BE3D88">
        <w:rPr>
          <w:rFonts w:ascii="Times New Roman" w:hAnsi="Times New Roman" w:cs="Times New Roman"/>
          <w:sz w:val="24"/>
          <w:szCs w:val="24"/>
        </w:rPr>
        <w:br/>
        <w:t>д)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государственной власти уведомление коммерческой или некоммерческой организации о заключении с гражданином, замещавшим должность государственной гражданской службы автономного округа в органе государственной власти,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BE3D8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E3D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E3D88">
        <w:rPr>
          <w:rFonts w:ascii="Times New Roman" w:hAnsi="Times New Roman" w:cs="Times New Roman"/>
          <w:sz w:val="24"/>
          <w:szCs w:val="24"/>
        </w:rPr>
        <w:t>. "д" в ред. постановления Губернатора ХМАО - Югры от 20.06.2015 N 61)</w:t>
      </w:r>
      <w:r w:rsidRPr="00BE3D88">
        <w:rPr>
          <w:rFonts w:ascii="Times New Roman" w:hAnsi="Times New Roman" w:cs="Times New Roman"/>
          <w:sz w:val="24"/>
          <w:szCs w:val="24"/>
        </w:rPr>
        <w:br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BE3D88">
        <w:rPr>
          <w:rFonts w:ascii="Times New Roman" w:hAnsi="Times New Roman" w:cs="Times New Roman"/>
          <w:sz w:val="24"/>
          <w:szCs w:val="24"/>
        </w:rPr>
        <w:br/>
        <w:t>17.1. Обращение, указанное в абзаце втором подпункта "б" пункта 16 настоящего Положения, подается гражданином, замещавшим должность государственной гражданской службы автономного округа в органе государственной власти, в установленном Порядке (приложение 2 к постановлению).</w:t>
      </w:r>
      <w:r w:rsidRPr="00BE3D88">
        <w:rPr>
          <w:rFonts w:ascii="Times New Roman" w:hAnsi="Times New Roman" w:cs="Times New Roman"/>
          <w:sz w:val="24"/>
          <w:szCs w:val="24"/>
        </w:rPr>
        <w:br/>
        <w:t>(п. 17.1 введен постановлением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17.2. Обращение, указанное в абзаце втором подпункта "б" пункта 16 настоящего Положения, подается гражданским служащим, планирующим свое увольнение с государственной гражданской службы автономного округа, и подлежит рассмотрению комиссией в соответствии с настоящим Положением.</w:t>
      </w:r>
      <w:r w:rsidRPr="00BE3D88">
        <w:rPr>
          <w:rFonts w:ascii="Times New Roman" w:hAnsi="Times New Roman" w:cs="Times New Roman"/>
          <w:sz w:val="24"/>
          <w:szCs w:val="24"/>
        </w:rPr>
        <w:br/>
        <w:t>(п. 17.2 введен постановлением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17.3. Заявление, указанное в абзаце третьем подпункта "б" пункта 16 настоящего Положения, подается гражданским служащим в установленном Порядке (приложение 3 к постановлению).</w:t>
      </w:r>
      <w:r w:rsidRPr="00BE3D88">
        <w:rPr>
          <w:rFonts w:ascii="Times New Roman" w:hAnsi="Times New Roman" w:cs="Times New Roman"/>
          <w:sz w:val="24"/>
          <w:szCs w:val="24"/>
        </w:rPr>
        <w:br/>
        <w:t>(п. 17.3 введен постановлением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17.4. Уведомление, указанное в подпункте "д" пункта 16 настоящего Положения, рассматривается подразделением по вопросам государственной службы и кадров органа государственной власти, которое осуществляет подготовку мотивированного заключения о соблюдении гражданином, замещавшим должность государственной гражданской службы автономного округа в органе государственной власти автономного округа, требований статьи 12 Федерального закона от 25 декабря 2008 года N 273-ФЗ "О противодействии коррупции" (далее - заключение).</w:t>
      </w:r>
      <w:r w:rsidRPr="00BE3D88">
        <w:rPr>
          <w:rFonts w:ascii="Times New Roman" w:hAnsi="Times New Roman" w:cs="Times New Roman"/>
          <w:sz w:val="24"/>
          <w:szCs w:val="24"/>
        </w:rPr>
        <w:br/>
        <w:t>(п. 17.4 введен постановлением Губернатора ХМАО - Югры от 28.07.2014 N 78; в ред. постановления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17.5. Уведомление, указанное в абзаце пятом подпункта "б" пункта 16 настоящего Положения, рассматривает подразделение кадровой службы органа государственной власти по профилактике коррупционных и иных правонарушений либо должностное лицо кадровой службы органа государственной власти,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  <w:r w:rsidRPr="00BE3D88">
        <w:rPr>
          <w:rFonts w:ascii="Times New Roman" w:hAnsi="Times New Roman" w:cs="Times New Roman"/>
          <w:sz w:val="24"/>
          <w:szCs w:val="24"/>
        </w:rPr>
        <w:br/>
        <w:t>(п. 17.5 введен постановлением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 xml:space="preserve">17.6.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государственной власти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органа государственной власти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</w:t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BE3D88">
        <w:rPr>
          <w:rFonts w:ascii="Times New Roman" w:hAnsi="Times New Roman" w:cs="Times New Roman"/>
          <w:sz w:val="24"/>
          <w:szCs w:val="24"/>
        </w:rPr>
        <w:br/>
        <w:t>(п. 17.6 введен постановлением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18. Председатель комиссии при поступлении к нему информации, содержащей основания для проведения заседания комиссии:</w:t>
      </w:r>
      <w:r w:rsidRPr="00BE3D88">
        <w:rPr>
          <w:rFonts w:ascii="Times New Roman" w:hAnsi="Times New Roman" w:cs="Times New Roman"/>
          <w:sz w:val="24"/>
          <w:szCs w:val="24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  <w:r w:rsidRPr="00BE3D8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E3D8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E3D88">
        <w:rPr>
          <w:rFonts w:ascii="Times New Roman" w:hAnsi="Times New Roman" w:cs="Times New Roman"/>
          <w:sz w:val="24"/>
          <w:szCs w:val="24"/>
        </w:rPr>
        <w:t>. "а" в ред. постановления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б) организует ознакомление гражданского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подразделение органа государственной власти по вопросам государственной службы и кадров, и с результатами ее проверки;</w:t>
      </w:r>
      <w:r w:rsidRPr="00BE3D88">
        <w:rPr>
          <w:rFonts w:ascii="Times New Roman" w:hAnsi="Times New Roman" w:cs="Times New Roman"/>
          <w:sz w:val="24"/>
          <w:szCs w:val="24"/>
        </w:rPr>
        <w:br/>
        <w:t>в) рассматривает ходатайства о приглашении на заседание комиссии лиц, указанных в подпункте "б" пункта 13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  <w:r w:rsidRPr="00BE3D88">
        <w:rPr>
          <w:rFonts w:ascii="Times New Roman" w:hAnsi="Times New Roman" w:cs="Times New Roman"/>
          <w:sz w:val="24"/>
          <w:szCs w:val="24"/>
        </w:rPr>
        <w:br/>
        <w:t>18.1. Заседание комиссии по рассмотрению заявлений, указанных в абзацах третьем, четвертом подпункта "б" пункта 16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BE3D88">
        <w:rPr>
          <w:rFonts w:ascii="Times New Roman" w:hAnsi="Times New Roman" w:cs="Times New Roman"/>
          <w:sz w:val="24"/>
          <w:szCs w:val="24"/>
        </w:rPr>
        <w:br/>
        <w:t>(п. 18.1 введен постановлением Губернатора ХМАО - Югры от 28.07.2014 N 78; в ред. постановления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18.2. Уведомление, указанное в подпункте "д" пункта 16 настоящего Положения, рассматривается на очередном (плановом) заседании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(п. 18.2 введен постановлением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19.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государственной власти.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  <w:r w:rsidRPr="00BE3D88">
        <w:rPr>
          <w:rFonts w:ascii="Times New Roman" w:hAnsi="Times New Roman" w:cs="Times New Roman"/>
          <w:sz w:val="24"/>
          <w:szCs w:val="24"/>
        </w:rPr>
        <w:br/>
        <w:t>(п. 19 в ред. постановления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19.1. Заседания комиссии могут проводиться в отсутствие гражданского служащего или гражданина в случае:</w:t>
      </w:r>
      <w:r w:rsidRPr="00BE3D88">
        <w:rPr>
          <w:rFonts w:ascii="Times New Roman" w:hAnsi="Times New Roman" w:cs="Times New Roman"/>
          <w:sz w:val="24"/>
          <w:szCs w:val="24"/>
        </w:rPr>
        <w:br/>
        <w:t>а) если в обращении, заявлении или уведомлении, предусмотренных подпунктом "б" пункта 16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  <w:r w:rsidRPr="00BE3D88">
        <w:rPr>
          <w:rFonts w:ascii="Times New Roman" w:hAnsi="Times New Roman" w:cs="Times New Roman"/>
          <w:sz w:val="24"/>
          <w:szCs w:val="24"/>
        </w:rPr>
        <w:br/>
        <w:t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(п. 19.1 введен постановлением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20. На заседании комиссии заслушиваются пояснения гражданского служащего или гражданина, замещавшего должность государственной гражданской службы автономного округа в органе государственной власти, и иных лиц, рассматриваются материалы по существу, а также дополнительные материалы.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(п. 20 в ред. постановления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  <w:r w:rsidRPr="00BE3D88">
        <w:rPr>
          <w:rFonts w:ascii="Times New Roman" w:hAnsi="Times New Roman" w:cs="Times New Roman"/>
          <w:sz w:val="24"/>
          <w:szCs w:val="24"/>
        </w:rPr>
        <w:br/>
        <w:t>а) установить, что представленные гражданским служащим сведения о доходах, об имуществе и обязательствах имущественного характера являются достоверными и полными;</w:t>
      </w:r>
      <w:r w:rsidRPr="00BE3D88">
        <w:rPr>
          <w:rFonts w:ascii="Times New Roman" w:hAnsi="Times New Roman" w:cs="Times New Roman"/>
          <w:sz w:val="24"/>
          <w:szCs w:val="24"/>
        </w:rPr>
        <w:br/>
        <w:t>б) установить, что представленные гражданским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  <w:r w:rsidRPr="00BE3D88">
        <w:rPr>
          <w:rFonts w:ascii="Times New Roman" w:hAnsi="Times New Roman" w:cs="Times New Roman"/>
          <w:sz w:val="24"/>
          <w:szCs w:val="24"/>
        </w:rPr>
        <w:br/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  <w:r w:rsidRPr="00BE3D88">
        <w:rPr>
          <w:rFonts w:ascii="Times New Roman" w:hAnsi="Times New Roman" w:cs="Times New Roman"/>
          <w:sz w:val="24"/>
          <w:szCs w:val="24"/>
        </w:rPr>
        <w:br/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  <w:r w:rsidRPr="00BE3D88">
        <w:rPr>
          <w:rFonts w:ascii="Times New Roman" w:hAnsi="Times New Roman" w:cs="Times New Roman"/>
          <w:sz w:val="24"/>
          <w:szCs w:val="24"/>
        </w:rPr>
        <w:br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  <w:r w:rsidRPr="00BE3D88">
        <w:rPr>
          <w:rFonts w:ascii="Times New Roman" w:hAnsi="Times New Roman" w:cs="Times New Roman"/>
          <w:sz w:val="24"/>
          <w:szCs w:val="24"/>
        </w:rPr>
        <w:br/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  <w:r w:rsidRPr="00BE3D88">
        <w:rPr>
          <w:rFonts w:ascii="Times New Roman" w:hAnsi="Times New Roman" w:cs="Times New Roman"/>
          <w:sz w:val="24"/>
          <w:szCs w:val="24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BE3D88">
        <w:rPr>
          <w:rFonts w:ascii="Times New Roman" w:hAnsi="Times New Roman" w:cs="Times New Roman"/>
          <w:sz w:val="24"/>
          <w:szCs w:val="24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Pr="00BE3D88">
        <w:rPr>
          <w:rFonts w:ascii="Times New Roman" w:hAnsi="Times New Roman" w:cs="Times New Roman"/>
          <w:sz w:val="24"/>
          <w:szCs w:val="24"/>
        </w:rPr>
        <w:br/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  <w:r w:rsidRPr="00BE3D88">
        <w:rPr>
          <w:rFonts w:ascii="Times New Roman" w:hAnsi="Times New Roman" w:cs="Times New Roman"/>
          <w:sz w:val="24"/>
          <w:szCs w:val="24"/>
        </w:rPr>
        <w:br/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BE3D88">
        <w:rPr>
          <w:rFonts w:ascii="Times New Roman" w:hAnsi="Times New Roman" w:cs="Times New Roman"/>
          <w:sz w:val="24"/>
          <w:szCs w:val="24"/>
        </w:rPr>
        <w:br/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  <w:r w:rsidRPr="00BE3D88">
        <w:rPr>
          <w:rFonts w:ascii="Times New Roman" w:hAnsi="Times New Roman" w:cs="Times New Roman"/>
          <w:sz w:val="24"/>
          <w:szCs w:val="24"/>
        </w:rPr>
        <w:br/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  <w:r w:rsidRPr="00BE3D88">
        <w:rPr>
          <w:rFonts w:ascii="Times New Roman" w:hAnsi="Times New Roman" w:cs="Times New Roman"/>
          <w:sz w:val="24"/>
          <w:szCs w:val="24"/>
        </w:rPr>
        <w:br/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  <w:r w:rsidRPr="00BE3D88">
        <w:rPr>
          <w:rFonts w:ascii="Times New Roman" w:hAnsi="Times New Roman" w:cs="Times New Roman"/>
          <w:sz w:val="24"/>
          <w:szCs w:val="24"/>
        </w:rPr>
        <w:br/>
        <w:t>а)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r w:rsidRPr="00BE3D88">
        <w:rPr>
          <w:rFonts w:ascii="Times New Roman" w:hAnsi="Times New Roman" w:cs="Times New Roman"/>
          <w:sz w:val="24"/>
          <w:szCs w:val="24"/>
        </w:rPr>
        <w:br/>
        <w:t xml:space="preserve">б)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BE3D88">
        <w:rPr>
          <w:rFonts w:ascii="Times New Roman" w:hAnsi="Times New Roman" w:cs="Times New Roman"/>
          <w:sz w:val="24"/>
          <w:szCs w:val="24"/>
        </w:rPr>
        <w:br/>
        <w:t>(п. 25.1 введен постановлением Губернатора ХМАО - Югры от 22.04.2013 N 57)</w:t>
      </w:r>
      <w:r w:rsidRPr="00BE3D88">
        <w:rPr>
          <w:rFonts w:ascii="Times New Roman" w:hAnsi="Times New Roman" w:cs="Times New Roman"/>
          <w:sz w:val="24"/>
          <w:szCs w:val="24"/>
        </w:rPr>
        <w:br/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  <w:r w:rsidRPr="00BE3D88">
        <w:rPr>
          <w:rFonts w:ascii="Times New Roman" w:hAnsi="Times New Roman" w:cs="Times New Roman"/>
          <w:sz w:val="24"/>
          <w:szCs w:val="24"/>
        </w:rPr>
        <w:br/>
        <w:t>а) признать, что обстоятельства, препятствующие выполнению требований Федерального закона от 7 мая 2013 года N 79-ФЗ, являются объективными и уважительными;</w:t>
      </w:r>
      <w:r w:rsidRPr="00BE3D88">
        <w:rPr>
          <w:rFonts w:ascii="Times New Roman" w:hAnsi="Times New Roman" w:cs="Times New Roman"/>
          <w:sz w:val="24"/>
          <w:szCs w:val="24"/>
        </w:rPr>
        <w:br/>
        <w:t>б) признать, что обстоятельства, препятствующие выполнению требований Федерального закона от 7 мая 2013 года N 79-ФЗ, не являются объективными и уважительными.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  <w:r w:rsidRPr="00BE3D88">
        <w:rPr>
          <w:rFonts w:ascii="Times New Roman" w:hAnsi="Times New Roman" w:cs="Times New Roman"/>
          <w:sz w:val="24"/>
          <w:szCs w:val="24"/>
        </w:rPr>
        <w:br/>
        <w:t>(п. 25.2 введен постановлением Губернатора ХМАО - Югры от 20.06.2015 N 61)</w:t>
      </w:r>
      <w:r w:rsidRPr="00BE3D88">
        <w:rPr>
          <w:rFonts w:ascii="Times New Roman" w:hAnsi="Times New Roman" w:cs="Times New Roman"/>
          <w:sz w:val="24"/>
          <w:szCs w:val="24"/>
        </w:rPr>
        <w:br/>
        <w:t>25.3. По итогам рассмотрения заявления, указанного в абзаце пятом подпункта "б" пункта 16 настоящего Положения, комиссия принимает одно из следующих решений:</w:t>
      </w:r>
      <w:r w:rsidRPr="00BE3D88">
        <w:rPr>
          <w:rFonts w:ascii="Times New Roman" w:hAnsi="Times New Roman" w:cs="Times New Roman"/>
          <w:sz w:val="24"/>
          <w:szCs w:val="24"/>
        </w:rPr>
        <w:br/>
        <w:t>а) признать, что при исполнении гражданским служащим должностных обязанностей конфликт интересов отсутствует;</w:t>
      </w:r>
      <w:r w:rsidRPr="00BE3D88">
        <w:rPr>
          <w:rFonts w:ascii="Times New Roman" w:hAnsi="Times New Roman" w:cs="Times New Roman"/>
          <w:sz w:val="24"/>
          <w:szCs w:val="24"/>
        </w:rPr>
        <w:br/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органа государственной власти принять меры по урегулированию конфликта интересов или по недопущению его возникновения;</w:t>
      </w:r>
      <w:r w:rsidRPr="00BE3D88">
        <w:rPr>
          <w:rFonts w:ascii="Times New Roman" w:hAnsi="Times New Roman" w:cs="Times New Roman"/>
          <w:sz w:val="24"/>
          <w:szCs w:val="24"/>
        </w:rPr>
        <w:br/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  <w:r w:rsidRPr="00BE3D88">
        <w:rPr>
          <w:rFonts w:ascii="Times New Roman" w:hAnsi="Times New Roman" w:cs="Times New Roman"/>
          <w:sz w:val="24"/>
          <w:szCs w:val="24"/>
        </w:rPr>
        <w:br/>
        <w:t>(п. 25.3 введен постановлением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постановлений Губернатора ХМАО - Югры от 20.06.2015 N 61,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26.1. По итогам рассмотрения уведомления, указанного в подпункте "д" пункта 16 настоящего Положения, комиссия принимает в отношении гражданина, замещавшего должность государственной гражданской службы автономного округа в органе государственной власти, одно из следующих решений:</w:t>
      </w:r>
      <w:r w:rsidRPr="00BE3D88">
        <w:rPr>
          <w:rFonts w:ascii="Times New Roman" w:hAnsi="Times New Roman" w:cs="Times New Roman"/>
          <w:sz w:val="24"/>
          <w:szCs w:val="24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BE3D88">
        <w:rPr>
          <w:rFonts w:ascii="Times New Roman" w:hAnsi="Times New Roman" w:cs="Times New Roman"/>
          <w:sz w:val="24"/>
          <w:szCs w:val="24"/>
        </w:rPr>
        <w:br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r w:rsidRPr="00BE3D88">
        <w:rPr>
          <w:rFonts w:ascii="Times New Roman" w:hAnsi="Times New Roman" w:cs="Times New Roman"/>
          <w:sz w:val="24"/>
          <w:szCs w:val="24"/>
        </w:rPr>
        <w:br/>
        <w:t>(п. 26.1 в ред. постановления Губернатора ХМАО - Югры от 28.07.2014 N 78)</w:t>
      </w:r>
      <w:r w:rsidRPr="00BE3D88">
        <w:rPr>
          <w:rFonts w:ascii="Times New Roman" w:hAnsi="Times New Roman" w:cs="Times New Roman"/>
          <w:sz w:val="24"/>
          <w:szCs w:val="24"/>
        </w:rPr>
        <w:br/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  <w:r w:rsidRPr="00BE3D88">
        <w:rPr>
          <w:rFonts w:ascii="Times New Roman" w:hAnsi="Times New Roman" w:cs="Times New Roman"/>
          <w:sz w:val="24"/>
          <w:szCs w:val="24"/>
        </w:rPr>
        <w:br/>
        <w:t>28. Для исполнения решений комиссии могут быть подготовлены проекты правовых актов органа государственной власти, решений или поручений руководителя органа государственной власти, которые в установленном порядке представляются на рассмотрение руководителя соответствующего органа.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BE3D88">
        <w:rPr>
          <w:rFonts w:ascii="Times New Roman" w:hAnsi="Times New Roman" w:cs="Times New Roman"/>
          <w:sz w:val="24"/>
          <w:szCs w:val="24"/>
        </w:rPr>
        <w:br/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абзаце втором подпункта "б" пункта 16 настоящего Положения, для руководителя органа государственной власти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  <w:r w:rsidRPr="00BE3D88">
        <w:rPr>
          <w:rFonts w:ascii="Times New Roman" w:hAnsi="Times New Roman" w:cs="Times New Roman"/>
          <w:sz w:val="24"/>
          <w:szCs w:val="24"/>
        </w:rPr>
        <w:br/>
        <w:t>31. В протоколе заседания комиссии указываются:</w:t>
      </w:r>
      <w:r w:rsidRPr="00BE3D88">
        <w:rPr>
          <w:rFonts w:ascii="Times New Roman" w:hAnsi="Times New Roman" w:cs="Times New Roman"/>
          <w:sz w:val="24"/>
          <w:szCs w:val="24"/>
        </w:rPr>
        <w:br/>
        <w:t>а) дата заседания, фамилии, имена, отчества членов комиссии и других лиц, присутствующих на заседании;</w:t>
      </w:r>
      <w:r w:rsidRPr="00BE3D88">
        <w:rPr>
          <w:rFonts w:ascii="Times New Roman" w:hAnsi="Times New Roman" w:cs="Times New Roman"/>
          <w:sz w:val="24"/>
          <w:szCs w:val="24"/>
        </w:rPr>
        <w:br/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BE3D88">
        <w:rPr>
          <w:rFonts w:ascii="Times New Roman" w:hAnsi="Times New Roman" w:cs="Times New Roman"/>
          <w:sz w:val="24"/>
          <w:szCs w:val="24"/>
        </w:rPr>
        <w:br/>
        <w:t>в) предъявляемые к гражданскому служащему претензии, материалы, на которых они основываются;</w:t>
      </w:r>
      <w:r w:rsidRPr="00BE3D88">
        <w:rPr>
          <w:rFonts w:ascii="Times New Roman" w:hAnsi="Times New Roman" w:cs="Times New Roman"/>
          <w:sz w:val="24"/>
          <w:szCs w:val="24"/>
        </w:rPr>
        <w:br/>
        <w:t>г) содержание пояснений гражданского служащего и других лиц по существу предъявляемых претензий;</w:t>
      </w:r>
      <w:r w:rsidRPr="00BE3D88">
        <w:rPr>
          <w:rFonts w:ascii="Times New Roman" w:hAnsi="Times New Roman" w:cs="Times New Roman"/>
          <w:sz w:val="24"/>
          <w:szCs w:val="24"/>
        </w:rPr>
        <w:br/>
        <w:t>д) фамилии, имена, отчества выступивших на заседании лиц и краткое изложение их выступлений;</w:t>
      </w:r>
      <w:r w:rsidRPr="00BE3D88">
        <w:rPr>
          <w:rFonts w:ascii="Times New Roman" w:hAnsi="Times New Roman" w:cs="Times New Roman"/>
          <w:sz w:val="24"/>
          <w:szCs w:val="24"/>
        </w:rPr>
        <w:br/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  <w:r w:rsidRPr="00BE3D88">
        <w:rPr>
          <w:rFonts w:ascii="Times New Roman" w:hAnsi="Times New Roman" w:cs="Times New Roman"/>
          <w:sz w:val="24"/>
          <w:szCs w:val="24"/>
        </w:rPr>
        <w:br/>
        <w:t>ж) другие сведения;</w:t>
      </w:r>
      <w:r w:rsidRPr="00BE3D88">
        <w:rPr>
          <w:rFonts w:ascii="Times New Roman" w:hAnsi="Times New Roman" w:cs="Times New Roman"/>
          <w:sz w:val="24"/>
          <w:szCs w:val="24"/>
        </w:rPr>
        <w:br/>
        <w:t>з) результаты голосования;</w:t>
      </w:r>
      <w:r w:rsidRPr="00BE3D88">
        <w:rPr>
          <w:rFonts w:ascii="Times New Roman" w:hAnsi="Times New Roman" w:cs="Times New Roman"/>
          <w:sz w:val="24"/>
          <w:szCs w:val="24"/>
        </w:rPr>
        <w:br/>
        <w:t>и) решение и обоснование его принятия.</w:t>
      </w:r>
      <w:r w:rsidRPr="00BE3D88">
        <w:rPr>
          <w:rFonts w:ascii="Times New Roman" w:hAnsi="Times New Roman" w:cs="Times New Roman"/>
          <w:sz w:val="24"/>
          <w:szCs w:val="24"/>
        </w:rPr>
        <w:br/>
        <w:t>32.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  <w:r w:rsidRPr="00BE3D88">
        <w:rPr>
          <w:rFonts w:ascii="Times New Roman" w:hAnsi="Times New Roman" w:cs="Times New Roman"/>
          <w:sz w:val="24"/>
          <w:szCs w:val="24"/>
        </w:rPr>
        <w:br/>
        <w:t>33. Копии протокола заседания комиссии в семидневный срок со дня заседания направляются руководителю органа государственной власти, полностью или в виде выписок из него - гражданскому служащему, а также по решению комиссии - иным заинтересованным лицам.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постановления Губернатора ХМАО - Югры от 26.02.2016 N 22)</w:t>
      </w:r>
      <w:r w:rsidRPr="00BE3D88">
        <w:rPr>
          <w:rFonts w:ascii="Times New Roman" w:hAnsi="Times New Roman" w:cs="Times New Roman"/>
          <w:sz w:val="24"/>
          <w:szCs w:val="24"/>
        </w:rPr>
        <w:br/>
        <w:t>34. Руководитель органа государственной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r w:rsidRPr="00BE3D88">
        <w:rPr>
          <w:rFonts w:ascii="Times New Roman" w:hAnsi="Times New Roman" w:cs="Times New Roman"/>
          <w:sz w:val="24"/>
          <w:szCs w:val="24"/>
        </w:rPr>
        <w:br/>
        <w:t>О рассмотрении рекомендаций комиссии и принятом решении руководитель органа государственной власти в письменной форме уведомляет комиссию в месячный срок со дня поступления к нему протокола заседания. Решение руководителя органа государственной власти оглашается на ближайшем заседании комиссии и принимается к сведению без обсуждения.</w:t>
      </w:r>
      <w:r w:rsidRPr="00BE3D88">
        <w:rPr>
          <w:rFonts w:ascii="Times New Roman" w:hAnsi="Times New Roman" w:cs="Times New Roman"/>
          <w:sz w:val="24"/>
          <w:szCs w:val="24"/>
        </w:rPr>
        <w:br/>
        <w:t>35.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  <w:r w:rsidRPr="00BE3D88">
        <w:rPr>
          <w:rFonts w:ascii="Times New Roman" w:hAnsi="Times New Roman" w:cs="Times New Roman"/>
          <w:sz w:val="24"/>
          <w:szCs w:val="24"/>
        </w:rPr>
        <w:br/>
        <w:t>36.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  <w:r w:rsidRPr="00BE3D88">
        <w:rPr>
          <w:rFonts w:ascii="Times New Roman" w:hAnsi="Times New Roman" w:cs="Times New Roman"/>
          <w:sz w:val="24"/>
          <w:szCs w:val="24"/>
        </w:rPr>
        <w:br/>
        <w:t xml:space="preserve">37. Копия протокола заседания комиссии или выписка из него приобщается к личному делу </w:t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BE3D88">
        <w:rPr>
          <w:rFonts w:ascii="Times New Roman" w:hAnsi="Times New Roman" w:cs="Times New Roman"/>
          <w:sz w:val="24"/>
          <w:szCs w:val="24"/>
        </w:rPr>
        <w:br/>
        <w:t>38.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подразделением по вопросам государственной службы и кадров.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Приложение 2</w:t>
      </w:r>
      <w:r w:rsidRPr="00BE3D88">
        <w:rPr>
          <w:rFonts w:ascii="Times New Roman" w:hAnsi="Times New Roman" w:cs="Times New Roman"/>
          <w:sz w:val="24"/>
          <w:szCs w:val="24"/>
        </w:rPr>
        <w:br/>
        <w:t>к постановлению Губернатора</w:t>
      </w:r>
      <w:r w:rsidRPr="00BE3D88">
        <w:rPr>
          <w:rFonts w:ascii="Times New Roman" w:hAnsi="Times New Roman" w:cs="Times New Roman"/>
          <w:sz w:val="24"/>
          <w:szCs w:val="24"/>
        </w:rPr>
        <w:br/>
        <w:t>Ханты-Мансийского</w:t>
      </w:r>
      <w:r w:rsidRPr="00BE3D88">
        <w:rPr>
          <w:rFonts w:ascii="Times New Roman" w:hAnsi="Times New Roman" w:cs="Times New Roman"/>
          <w:sz w:val="24"/>
          <w:szCs w:val="24"/>
        </w:rPr>
        <w:br/>
        <w:t>автономного округа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от 23.05.2011 N 79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ПОРЯДОК</w:t>
      </w:r>
      <w:r w:rsidRPr="00BE3D88">
        <w:rPr>
          <w:rFonts w:ascii="Times New Roman" w:hAnsi="Times New Roman" w:cs="Times New Roman"/>
          <w:sz w:val="24"/>
          <w:szCs w:val="24"/>
        </w:rPr>
        <w:br/>
        <w:t>РЕГИСТРАЦИИ ОБРАЩЕНИЙ ГРАЖДАН, ЗАМЕЩАВШИХ</w:t>
      </w:r>
      <w:r w:rsidRPr="00BE3D88">
        <w:rPr>
          <w:rFonts w:ascii="Times New Roman" w:hAnsi="Times New Roman" w:cs="Times New Roman"/>
          <w:sz w:val="24"/>
          <w:szCs w:val="24"/>
        </w:rPr>
        <w:br/>
        <w:t>В ОРГАНАХ ГОСУДАРСТВЕННОЙ ВЛАСТИ ДОЛЖНОСТИ ГОСУДАРСТВЕННОЙ</w:t>
      </w:r>
      <w:r w:rsidRPr="00BE3D88">
        <w:rPr>
          <w:rFonts w:ascii="Times New Roman" w:hAnsi="Times New Roman" w:cs="Times New Roman"/>
          <w:sz w:val="24"/>
          <w:szCs w:val="24"/>
        </w:rPr>
        <w:br/>
        <w:t>ГРАЖДАНСКОЙ СЛУЖБЫ ХАНТЫ-МАНСИЙСКОГО АВТОНОМНОГО</w:t>
      </w:r>
      <w:r w:rsidRPr="00BE3D88">
        <w:rPr>
          <w:rFonts w:ascii="Times New Roman" w:hAnsi="Times New Roman" w:cs="Times New Roman"/>
          <w:sz w:val="24"/>
          <w:szCs w:val="24"/>
        </w:rPr>
        <w:br/>
        <w:t>ОКРУГА - ЮГРЫ, ВКЛЮЧЕННЫЕ В ПЕРЕЧЕНЬ ДОЛЖНОСТЕЙ,</w:t>
      </w:r>
      <w:r w:rsidRPr="00BE3D88">
        <w:rPr>
          <w:rFonts w:ascii="Times New Roman" w:hAnsi="Times New Roman" w:cs="Times New Roman"/>
          <w:sz w:val="24"/>
          <w:szCs w:val="24"/>
        </w:rPr>
        <w:br/>
        <w:t>УТВЕРЖДЕННЫЙ НОРМАТИВНЫМ ПРАВОВЫМ АКТОМ ХАНТЫ-МАНСИЙСКОГО</w:t>
      </w:r>
      <w:r w:rsidRPr="00BE3D88">
        <w:rPr>
          <w:rFonts w:ascii="Times New Roman" w:hAnsi="Times New Roman" w:cs="Times New Roman"/>
          <w:sz w:val="24"/>
          <w:szCs w:val="24"/>
        </w:rPr>
        <w:br/>
        <w:t>АВТОНОМНОГО ОКРУГА - ЮГРЫ, О ДАЧЕ СОГЛАСИЯ НА ЗАМЕЩЕНИЕ</w:t>
      </w:r>
      <w:r w:rsidRPr="00BE3D88">
        <w:rPr>
          <w:rFonts w:ascii="Times New Roman" w:hAnsi="Times New Roman" w:cs="Times New Roman"/>
          <w:sz w:val="24"/>
          <w:szCs w:val="24"/>
        </w:rPr>
        <w:br/>
        <w:t>ДОЛЖНОСТИ В КОММЕРЧЕСКОЙ ИЛИ НЕКОММЕРЧЕСКОЙ ОРГАНИЗАЦИИ</w:t>
      </w:r>
      <w:r w:rsidRPr="00BE3D88">
        <w:rPr>
          <w:rFonts w:ascii="Times New Roman" w:hAnsi="Times New Roman" w:cs="Times New Roman"/>
          <w:sz w:val="24"/>
          <w:szCs w:val="24"/>
        </w:rPr>
        <w:br/>
        <w:t>ЛИБО НА ВЫПОЛНЕНИЕ РАБОТЫ НА УСЛОВИЯХ ГРАЖДАНСКО-ПРАВОВОГО</w:t>
      </w:r>
      <w:r w:rsidRPr="00BE3D88">
        <w:rPr>
          <w:rFonts w:ascii="Times New Roman" w:hAnsi="Times New Roman" w:cs="Times New Roman"/>
          <w:sz w:val="24"/>
          <w:szCs w:val="24"/>
        </w:rPr>
        <w:br/>
        <w:t>ДОГОВОРА В КОММЕРЧЕСКОЙ ИЛИ НЕКОММЕРЧЕСКОЙ ОРГАНИЗАЦИИ,</w:t>
      </w:r>
      <w:r w:rsidRPr="00BE3D88">
        <w:rPr>
          <w:rFonts w:ascii="Times New Roman" w:hAnsi="Times New Roman" w:cs="Times New Roman"/>
          <w:sz w:val="24"/>
          <w:szCs w:val="24"/>
        </w:rPr>
        <w:br/>
        <w:t>ЕСЛИ ОТДЕЛЬНЫЕ ФУНКЦИИ ПО ГОСУДАРСТВЕННОМУ УПРАВЛЕНИЮ</w:t>
      </w:r>
      <w:r w:rsidRPr="00BE3D88">
        <w:rPr>
          <w:rFonts w:ascii="Times New Roman" w:hAnsi="Times New Roman" w:cs="Times New Roman"/>
          <w:sz w:val="24"/>
          <w:szCs w:val="24"/>
        </w:rPr>
        <w:br/>
        <w:t>ЭТОЙ ОРГАНИЗАЦИЕЙ ВХОДИЛИ В ИХ ДОЛЖНОСТНЫЕ (СЛУЖЕБНЫЕ)</w:t>
      </w:r>
      <w:r w:rsidRPr="00BE3D88">
        <w:rPr>
          <w:rFonts w:ascii="Times New Roman" w:hAnsi="Times New Roman" w:cs="Times New Roman"/>
          <w:sz w:val="24"/>
          <w:szCs w:val="24"/>
        </w:rPr>
        <w:br/>
        <w:t>ОБЯЗАННОСТИ, ДО ИСТЕЧЕНИЯ ДВУХ ЛЕТ СО ДНЯ УВОЛЬНЕНИЯ</w:t>
      </w:r>
      <w:r w:rsidRPr="00BE3D88">
        <w:rPr>
          <w:rFonts w:ascii="Times New Roman" w:hAnsi="Times New Roman" w:cs="Times New Roman"/>
          <w:sz w:val="24"/>
          <w:szCs w:val="24"/>
        </w:rPr>
        <w:br/>
        <w:t>С ГОСУДАРСТВЕННОЙ ГРАЖДАНСКОЙ СЛУЖБЫ</w:t>
      </w:r>
      <w:r w:rsidRPr="00BE3D88"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ОКРУГА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Список изменяющих документов</w:t>
      </w:r>
      <w:r w:rsidRPr="00BE3D88">
        <w:rPr>
          <w:rFonts w:ascii="Times New Roman" w:hAnsi="Times New Roman" w:cs="Times New Roman"/>
          <w:sz w:val="24"/>
          <w:szCs w:val="24"/>
        </w:rPr>
        <w:br/>
        <w:t>(введен постановлением Губернатора ХМАО - Югры от 28.07.2014 N 78;</w:t>
      </w:r>
      <w:r w:rsidRPr="00BE3D88">
        <w:rPr>
          <w:rFonts w:ascii="Times New Roman" w:hAnsi="Times New Roman" w:cs="Times New Roman"/>
          <w:sz w:val="24"/>
          <w:szCs w:val="24"/>
        </w:rPr>
        <w:br/>
        <w:t>в ред. постановлений Губернатора ХМАО - Югры от 20.06.2015 N 61,</w:t>
      </w:r>
      <w:r w:rsidRPr="00BE3D88">
        <w:rPr>
          <w:rFonts w:ascii="Times New Roman" w:hAnsi="Times New Roman" w:cs="Times New Roman"/>
          <w:sz w:val="24"/>
          <w:szCs w:val="24"/>
        </w:rPr>
        <w:br/>
        <w:t>от 15.10.2015 N 119)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1. Настоящим Порядком определяются требования к обращениям граждан, замещавших должности государственной гражданской службы автономного округа в органах государственной власти,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их должностные (служебные) обязанности, до истечения двух лет со дня увольнения с государственной гражданской службы (далее - обращение, гражданин, должность гражданской службы, организация).</w:t>
      </w:r>
      <w:r w:rsidRPr="00BE3D88">
        <w:rPr>
          <w:rFonts w:ascii="Times New Roman" w:hAnsi="Times New Roman" w:cs="Times New Roman"/>
          <w:sz w:val="24"/>
          <w:szCs w:val="24"/>
        </w:rPr>
        <w:br/>
        <w:t>2. Обращение представляется в письменной форме в подразделение по вопросам государственной службы и кадров органа государственной власти.</w:t>
      </w:r>
      <w:r w:rsidRPr="00BE3D88">
        <w:rPr>
          <w:rFonts w:ascii="Times New Roman" w:hAnsi="Times New Roman" w:cs="Times New Roman"/>
          <w:sz w:val="24"/>
          <w:szCs w:val="24"/>
        </w:rPr>
        <w:br/>
        <w:t>3. В обращении должны содержаться следующие сведения о гражданине:</w:t>
      </w:r>
      <w:r w:rsidRPr="00BE3D88">
        <w:rPr>
          <w:rFonts w:ascii="Times New Roman" w:hAnsi="Times New Roman" w:cs="Times New Roman"/>
          <w:sz w:val="24"/>
          <w:szCs w:val="24"/>
        </w:rPr>
        <w:br/>
        <w:t>а) фамилия, имя, отчество;</w:t>
      </w:r>
      <w:r w:rsidRPr="00BE3D88">
        <w:rPr>
          <w:rFonts w:ascii="Times New Roman" w:hAnsi="Times New Roman" w:cs="Times New Roman"/>
          <w:sz w:val="24"/>
          <w:szCs w:val="24"/>
        </w:rPr>
        <w:br/>
        <w:t>б) дата рождения;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в) адрес места жительства;</w:t>
      </w:r>
      <w:r w:rsidRPr="00BE3D88">
        <w:rPr>
          <w:rFonts w:ascii="Times New Roman" w:hAnsi="Times New Roman" w:cs="Times New Roman"/>
          <w:sz w:val="24"/>
          <w:szCs w:val="24"/>
        </w:rPr>
        <w:br/>
        <w:t>г) замещаемые должности в течение последних двух лет до увольнения с государственной гражданской службы автономного округа;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постановления Губернатора ХМАО - Югры от 15.10.2015 N 119)</w:t>
      </w:r>
      <w:r w:rsidRPr="00BE3D88">
        <w:rPr>
          <w:rFonts w:ascii="Times New Roman" w:hAnsi="Times New Roman" w:cs="Times New Roman"/>
          <w:sz w:val="24"/>
          <w:szCs w:val="24"/>
        </w:rPr>
        <w:br/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  <w:r w:rsidRPr="00BE3D88">
        <w:rPr>
          <w:rFonts w:ascii="Times New Roman" w:hAnsi="Times New Roman" w:cs="Times New Roman"/>
          <w:sz w:val="24"/>
          <w:szCs w:val="24"/>
        </w:rPr>
        <w:br/>
        <w:t>е) должностные (служебные) обязанности, исполняемые гражданином во время замещения им должности государственной гражданской службы автономного округа;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постановления Губернатора ХМАО - Югры от 15.10.2015 N 119)</w:t>
      </w:r>
      <w:r w:rsidRPr="00BE3D88">
        <w:rPr>
          <w:rFonts w:ascii="Times New Roman" w:hAnsi="Times New Roman" w:cs="Times New Roman"/>
          <w:sz w:val="24"/>
          <w:szCs w:val="24"/>
        </w:rPr>
        <w:br/>
        <w:t>ж) функции по государственному управлению в отношении организации;</w:t>
      </w:r>
      <w:r w:rsidRPr="00BE3D88">
        <w:rPr>
          <w:rFonts w:ascii="Times New Roman" w:hAnsi="Times New Roman" w:cs="Times New Roman"/>
          <w:sz w:val="24"/>
          <w:szCs w:val="24"/>
        </w:rPr>
        <w:br/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  <w:r w:rsidRPr="00BE3D88">
        <w:rPr>
          <w:rFonts w:ascii="Times New Roman" w:hAnsi="Times New Roman" w:cs="Times New Roman"/>
          <w:sz w:val="24"/>
          <w:szCs w:val="24"/>
        </w:rPr>
        <w:br/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  <w:r w:rsidRPr="00BE3D88">
        <w:rPr>
          <w:rFonts w:ascii="Times New Roman" w:hAnsi="Times New Roman" w:cs="Times New Roman"/>
          <w:sz w:val="24"/>
          <w:szCs w:val="24"/>
        </w:rPr>
        <w:br/>
        <w:t>4. Если поступившее обращение соответствует требованиям, предусмотренным подпунктами "а" - "з" пункта 3 настоящего порядка, то подразделение по вопросам государственной службы и кадров органа государственной власти направляет его для рассмотрения в соответствующую комиссию.</w:t>
      </w:r>
      <w:r w:rsidRPr="00BE3D88">
        <w:rPr>
          <w:rFonts w:ascii="Times New Roman" w:hAnsi="Times New Roman" w:cs="Times New Roman"/>
          <w:sz w:val="24"/>
          <w:szCs w:val="24"/>
        </w:rPr>
        <w:br/>
        <w:t>(п. 4 в ред. постановления Губернатора ХМАО - Югры от 20.06.2015 N 61)</w:t>
      </w:r>
      <w:r w:rsidRPr="00BE3D88">
        <w:rPr>
          <w:rFonts w:ascii="Times New Roman" w:hAnsi="Times New Roman" w:cs="Times New Roman"/>
          <w:sz w:val="24"/>
          <w:szCs w:val="24"/>
        </w:rPr>
        <w:br/>
        <w:t>5. Секретарь комиссии в течение двух рабочих дней со дня поступления обращения в комиссию представляет председателю комиссии:</w:t>
      </w:r>
      <w:r w:rsidRPr="00BE3D88">
        <w:rPr>
          <w:rFonts w:ascii="Times New Roman" w:hAnsi="Times New Roman" w:cs="Times New Roman"/>
          <w:sz w:val="24"/>
          <w:szCs w:val="24"/>
        </w:rPr>
        <w:br/>
        <w:t>обращение;</w:t>
      </w:r>
      <w:r w:rsidRPr="00BE3D88">
        <w:rPr>
          <w:rFonts w:ascii="Times New Roman" w:hAnsi="Times New Roman" w:cs="Times New Roman"/>
          <w:sz w:val="24"/>
          <w:szCs w:val="24"/>
        </w:rPr>
        <w:br/>
        <w:t>копию должностного регламента гражданина по последней должности гражданской службы;</w:t>
      </w:r>
      <w:r w:rsidRPr="00BE3D88">
        <w:rPr>
          <w:rFonts w:ascii="Times New Roman" w:hAnsi="Times New Roman" w:cs="Times New Roman"/>
          <w:sz w:val="24"/>
          <w:szCs w:val="24"/>
        </w:rPr>
        <w:br/>
        <w:t>копию положения об органе государственной власти автономного округа, в котором гражданин замещал должность гражданской службы непосредственно перед увольнением;</w:t>
      </w:r>
      <w:r w:rsidRPr="00BE3D88">
        <w:rPr>
          <w:rFonts w:ascii="Times New Roman" w:hAnsi="Times New Roman" w:cs="Times New Roman"/>
          <w:sz w:val="24"/>
          <w:szCs w:val="24"/>
        </w:rPr>
        <w:br/>
        <w:t>копию приказа о расторжении служебного контракта, освобождении от должности гражданской службы и увольнении с гражданской службы гражданина;</w:t>
      </w:r>
      <w:r w:rsidRPr="00BE3D88">
        <w:rPr>
          <w:rFonts w:ascii="Times New Roman" w:hAnsi="Times New Roman" w:cs="Times New Roman"/>
          <w:sz w:val="24"/>
          <w:szCs w:val="24"/>
        </w:rPr>
        <w:br/>
        <w:t>иные документы, необходимые для рассмотрения обращения.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Приложение 3</w:t>
      </w:r>
      <w:r w:rsidRPr="00BE3D88">
        <w:rPr>
          <w:rFonts w:ascii="Times New Roman" w:hAnsi="Times New Roman" w:cs="Times New Roman"/>
          <w:sz w:val="24"/>
          <w:szCs w:val="24"/>
        </w:rPr>
        <w:br/>
        <w:t>к постановлению Губернатора</w:t>
      </w:r>
      <w:r w:rsidRPr="00BE3D88">
        <w:rPr>
          <w:rFonts w:ascii="Times New Roman" w:hAnsi="Times New Roman" w:cs="Times New Roman"/>
          <w:sz w:val="24"/>
          <w:szCs w:val="24"/>
        </w:rPr>
        <w:br/>
        <w:t>Ханты-Мансийского</w:t>
      </w:r>
      <w:r w:rsidRPr="00BE3D88">
        <w:rPr>
          <w:rFonts w:ascii="Times New Roman" w:hAnsi="Times New Roman" w:cs="Times New Roman"/>
          <w:sz w:val="24"/>
          <w:szCs w:val="24"/>
        </w:rPr>
        <w:br/>
        <w:t>автономного округа - Югры</w:t>
      </w:r>
      <w:r w:rsidRPr="00BE3D88">
        <w:rPr>
          <w:rFonts w:ascii="Times New Roman" w:hAnsi="Times New Roman" w:cs="Times New Roman"/>
          <w:sz w:val="24"/>
          <w:szCs w:val="24"/>
        </w:rPr>
        <w:br/>
        <w:t>от 23.05.2011 N 79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ПОРЯДОК</w:t>
      </w:r>
      <w:r w:rsidRPr="00BE3D88">
        <w:rPr>
          <w:rFonts w:ascii="Times New Roman" w:hAnsi="Times New Roman" w:cs="Times New Roman"/>
          <w:sz w:val="24"/>
          <w:szCs w:val="24"/>
        </w:rPr>
        <w:br/>
        <w:t>РЕГИСТРАЦИИ ЗАЯВЛЕНИЙ ГОСУДАРСТВЕННЫХ ГРАЖДАНСКИХ СЛУЖАЩИХ</w:t>
      </w:r>
      <w:r w:rsidRPr="00BE3D88"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ОКРУГА - ЮГРЫ О НЕВОЗМОЖНОСТИ</w:t>
      </w:r>
      <w:r w:rsidRPr="00BE3D88">
        <w:rPr>
          <w:rFonts w:ascii="Times New Roman" w:hAnsi="Times New Roman" w:cs="Times New Roman"/>
          <w:sz w:val="24"/>
          <w:szCs w:val="24"/>
        </w:rPr>
        <w:br/>
        <w:t>ПО ОБЪЕКТИВНЫМ ПРИЧИНАМ ПРЕДСТАВИТЬ СВЕДЕНИЯ О ДОХОДАХ,</w:t>
      </w:r>
      <w:r w:rsidRPr="00BE3D88">
        <w:rPr>
          <w:rFonts w:ascii="Times New Roman" w:hAnsi="Times New Roman" w:cs="Times New Roman"/>
          <w:sz w:val="24"/>
          <w:szCs w:val="24"/>
        </w:rPr>
        <w:br/>
        <w:t>ОБ ИМУЩЕСТВЕ И ОБЯЗАТЕЛЬСТВАХ ИМУЩЕСТВЕННОГО ХАРАКТЕРА</w:t>
      </w:r>
      <w:r w:rsidRPr="00BE3D88">
        <w:rPr>
          <w:rFonts w:ascii="Times New Roman" w:hAnsi="Times New Roman" w:cs="Times New Roman"/>
          <w:sz w:val="24"/>
          <w:szCs w:val="24"/>
        </w:rPr>
        <w:br/>
        <w:t>СВОИХ СУПРУГОВ И НЕСОВЕРШЕННОЛЕТНИХ ДЕТЕЙ</w:t>
      </w:r>
      <w:r w:rsidRPr="00BE3D88">
        <w:rPr>
          <w:rFonts w:ascii="Times New Roman" w:hAnsi="Times New Roman" w:cs="Times New Roman"/>
          <w:sz w:val="24"/>
          <w:szCs w:val="24"/>
        </w:rPr>
        <w:br/>
        <w:t>Список изменяющих документов</w:t>
      </w:r>
      <w:r w:rsidRPr="00BE3D88">
        <w:rPr>
          <w:rFonts w:ascii="Times New Roman" w:hAnsi="Times New Roman" w:cs="Times New Roman"/>
          <w:sz w:val="24"/>
          <w:szCs w:val="24"/>
        </w:rPr>
        <w:br/>
        <w:t>(введен постановлением Губернатора ХМАО - Югры от 28.07.2014 N 78;</w:t>
      </w:r>
      <w:r w:rsidRPr="00BE3D88">
        <w:rPr>
          <w:rFonts w:ascii="Times New Roman" w:hAnsi="Times New Roman" w:cs="Times New Roman"/>
          <w:sz w:val="24"/>
          <w:szCs w:val="24"/>
        </w:rPr>
        <w:br/>
        <w:t>в ред. постановления Губернатора ХМАО - Югры от 20.06.2015 N 61)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br/>
        <w:t>1. Настоящим Порядком определяются требования к заявлениям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  <w:r w:rsidRPr="00BE3D88">
        <w:rPr>
          <w:rFonts w:ascii="Times New Roman" w:hAnsi="Times New Roman" w:cs="Times New Roman"/>
          <w:sz w:val="24"/>
          <w:szCs w:val="24"/>
        </w:rPr>
        <w:br/>
      </w:r>
      <w:r w:rsidRPr="00BE3D88">
        <w:rPr>
          <w:rFonts w:ascii="Times New Roman" w:hAnsi="Times New Roman" w:cs="Times New Roman"/>
          <w:sz w:val="24"/>
          <w:szCs w:val="24"/>
        </w:rPr>
        <w:lastRenderedPageBreak/>
        <w:t>2. Заявление представляется в письменной форме в подразделение по вопросам государственной службы и кадров органа государственной власти в сроки, установленные для подачи данными лицами сведений о доходах, об имуществе и обязательствах имущественного характера.</w:t>
      </w:r>
      <w:r w:rsidRPr="00BE3D88">
        <w:rPr>
          <w:rFonts w:ascii="Times New Roman" w:hAnsi="Times New Roman" w:cs="Times New Roman"/>
          <w:sz w:val="24"/>
          <w:szCs w:val="24"/>
        </w:rPr>
        <w:br/>
        <w:t>(в ред. постановления Губернатора ХМАО - Югры от 20.06.2015 N 61)</w:t>
      </w:r>
      <w:r w:rsidRPr="00BE3D88">
        <w:rPr>
          <w:rFonts w:ascii="Times New Roman" w:hAnsi="Times New Roman" w:cs="Times New Roman"/>
          <w:sz w:val="24"/>
          <w:szCs w:val="24"/>
        </w:rPr>
        <w:br/>
        <w:t>3. В заявлении должны содержаться следующие сведения о гражданине:</w:t>
      </w:r>
      <w:r w:rsidRPr="00BE3D88">
        <w:rPr>
          <w:rFonts w:ascii="Times New Roman" w:hAnsi="Times New Roman" w:cs="Times New Roman"/>
          <w:sz w:val="24"/>
          <w:szCs w:val="24"/>
        </w:rPr>
        <w:br/>
        <w:t>а) фамилия, имя, отчество;</w:t>
      </w:r>
      <w:r w:rsidRPr="00BE3D88">
        <w:rPr>
          <w:rFonts w:ascii="Times New Roman" w:hAnsi="Times New Roman" w:cs="Times New Roman"/>
          <w:sz w:val="24"/>
          <w:szCs w:val="24"/>
        </w:rPr>
        <w:br/>
        <w:t>б) число, месяц и год рождения;</w:t>
      </w:r>
      <w:r w:rsidRPr="00BE3D88">
        <w:rPr>
          <w:rFonts w:ascii="Times New Roman" w:hAnsi="Times New Roman" w:cs="Times New Roman"/>
          <w:sz w:val="24"/>
          <w:szCs w:val="24"/>
        </w:rPr>
        <w:br/>
        <w:t>в) замещаемая должность гражданской службы;</w:t>
      </w:r>
      <w:r w:rsidRPr="00BE3D88">
        <w:rPr>
          <w:rFonts w:ascii="Times New Roman" w:hAnsi="Times New Roman" w:cs="Times New Roman"/>
          <w:sz w:val="24"/>
          <w:szCs w:val="24"/>
        </w:rPr>
        <w:br/>
        <w:t>г) основания для письменного заявления;</w:t>
      </w:r>
      <w:r w:rsidRPr="00BE3D88">
        <w:rPr>
          <w:rFonts w:ascii="Times New Roman" w:hAnsi="Times New Roman" w:cs="Times New Roman"/>
          <w:sz w:val="24"/>
          <w:szCs w:val="24"/>
        </w:rPr>
        <w:br/>
        <w:t>д) принятые меры по реализации требований ст. 20 Федерального закона от 27.07.2004 N 79-ФЗ "О государственной гражданской службе в Российской Федерации" (с приложением подтверждающих документов).</w:t>
      </w:r>
      <w:r w:rsidRPr="00BE3D88">
        <w:rPr>
          <w:rFonts w:ascii="Times New Roman" w:hAnsi="Times New Roman" w:cs="Times New Roman"/>
          <w:sz w:val="24"/>
          <w:szCs w:val="24"/>
        </w:rPr>
        <w:br/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  <w:r w:rsidRPr="00BE3D88">
        <w:rPr>
          <w:rFonts w:ascii="Times New Roman" w:hAnsi="Times New Roman" w:cs="Times New Roman"/>
          <w:sz w:val="24"/>
          <w:szCs w:val="24"/>
        </w:rPr>
        <w:br/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sectPr w:rsidR="00521BDE" w:rsidRPr="00BE3D88" w:rsidSect="00BE3D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AC"/>
    <w:rsid w:val="00521BDE"/>
    <w:rsid w:val="009919AC"/>
    <w:rsid w:val="009A15BB"/>
    <w:rsid w:val="00B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5593-A78C-41CE-80D4-CAEB0DC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pc022</cp:lastModifiedBy>
  <cp:revision>2</cp:revision>
  <cp:lastPrinted>2018-12-26T11:36:00Z</cp:lastPrinted>
  <dcterms:created xsi:type="dcterms:W3CDTF">2018-12-26T11:36:00Z</dcterms:created>
  <dcterms:modified xsi:type="dcterms:W3CDTF">2018-12-26T11:59:00Z</dcterms:modified>
</cp:coreProperties>
</file>